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11D21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供应商登记表</w:t>
      </w:r>
    </w:p>
    <w:p w14:paraId="3067D157">
      <w:pPr>
        <w:pStyle w:val="3"/>
        <w:rPr>
          <w:rFonts w:hint="default"/>
          <w:lang w:val="en-US" w:eastAsia="zh-CN"/>
        </w:rPr>
      </w:pP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2999"/>
        <w:gridCol w:w="4776"/>
      </w:tblGrid>
      <w:tr w14:paraId="666F9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5B9BD5" w:themeFill="accent1"/>
            <w:noWrap w:val="0"/>
            <w:vAlign w:val="center"/>
          </w:tcPr>
          <w:p w14:paraId="4B0C0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760" w:type="pct"/>
            <w:tcBorders>
              <w:top w:val="single" w:color="5B9BD5" w:themeColor="accent1" w:sz="6" w:space="0"/>
              <w:left w:val="single" w:color="BDD6EE" w:themeColor="accent1" w:themeTint="66" w:sz="6" w:space="0"/>
              <w:bottom w:val="single" w:color="5B9BD5" w:themeColor="accent1" w:sz="6" w:space="0"/>
              <w:right w:val="single" w:color="BDD6EE" w:themeColor="accent1" w:themeTint="66" w:sz="6" w:space="0"/>
            </w:tcBorders>
            <w:shd w:val="clear" w:color="auto" w:fill="5B9BD5" w:themeFill="accent1"/>
            <w:noWrap w:val="0"/>
            <w:vAlign w:val="center"/>
          </w:tcPr>
          <w:p w14:paraId="4C222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2801" w:type="pct"/>
            <w:tcBorders>
              <w:top w:val="single" w:color="5B9BD5" w:themeColor="accent1" w:sz="6" w:space="0"/>
              <w:left w:val="single" w:color="BDD6EE" w:themeColor="accent1" w:themeTint="66" w:sz="6" w:space="0"/>
              <w:bottom w:val="single" w:color="5B9BD5" w:themeColor="accent1" w:sz="6" w:space="0"/>
              <w:right w:val="single" w:color="BDD6EE" w:themeColor="accent1" w:themeTint="66" w:sz="6" w:space="0"/>
            </w:tcBorders>
            <w:shd w:val="clear" w:color="auto" w:fill="5B9BD5" w:themeFill="accent1"/>
            <w:noWrap w:val="0"/>
            <w:vAlign w:val="center"/>
          </w:tcPr>
          <w:p w14:paraId="70A3B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FFFFFF"/>
                <w:kern w:val="0"/>
                <w:sz w:val="24"/>
                <w:szCs w:val="24"/>
                <w:highlight w:val="none"/>
              </w:rPr>
              <w:t>信息</w:t>
            </w:r>
          </w:p>
        </w:tc>
      </w:tr>
      <w:tr w14:paraId="5D973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5B9BD5" w:themeColor="accent1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2B861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60" w:type="pct"/>
            <w:tcBorders>
              <w:top w:val="single" w:color="5B9BD5" w:themeColor="accent1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27662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项目名称</w:t>
            </w:r>
          </w:p>
        </w:tc>
        <w:tc>
          <w:tcPr>
            <w:tcW w:w="2801" w:type="pct"/>
            <w:tcBorders>
              <w:top w:val="single" w:color="5B9BD5" w:themeColor="accent1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76571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32C4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037DC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2D06E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项目编号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7B746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71EE2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70D8D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17D1B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供应商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全称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E14D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71336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70351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2C1CF0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所投标包号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63DFF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 w14:paraId="7F9B2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C64A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8A8D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文件费缴纳方式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7363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公对</w:t>
            </w:r>
            <w:bookmarkStart w:id="0" w:name="_GoBack"/>
            <w:bookmarkEnd w:id="0"/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公汇款；</w:t>
            </w:r>
          </w:p>
          <w:p w14:paraId="0E7AB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u w:val="single"/>
                <w:lang w:val="en-US"/>
              </w:rPr>
            </w:pP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eastAsia="zh-CN"/>
              </w:rPr>
              <w:sym w:font="Wingdings 2" w:char="00A3"/>
            </w: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lang w:val="en-US" w:eastAsia="zh-CN"/>
              </w:rPr>
              <w:t>个人名义转账，个人账户姓名：</w:t>
            </w:r>
            <w:r>
              <w:rPr>
                <w:rFonts w:hint="eastAsia"/>
                <w:b w:val="0"/>
                <w:i w:val="0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</w:t>
            </w:r>
          </w:p>
        </w:tc>
      </w:tr>
      <w:tr w14:paraId="003BE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2633E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2E3E9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保证金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汇出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银行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信息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4CAAE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户名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12F3D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开户银行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0BD07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银行账号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 w14:paraId="6FA0F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38077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55B79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纳税人识别号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36E8D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68D8E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28DBB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45985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电子发票接收邮箱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7DC95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186DA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6203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48A6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项目联系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人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0238D4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姓名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联系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电话</w:t>
            </w:r>
          </w:p>
        </w:tc>
      </w:tr>
      <w:tr w14:paraId="4EB4C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37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5B9BD5" w:themeColor="accent1" w:sz="6" w:space="0"/>
            </w:tcBorders>
            <w:shd w:val="clear" w:color="auto" w:fill="FFFFFF"/>
            <w:noWrap w:val="0"/>
            <w:vAlign w:val="center"/>
          </w:tcPr>
          <w:p w14:paraId="456A7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760" w:type="pct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7C14C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2801" w:type="pct"/>
            <w:tcBorders>
              <w:top w:val="single" w:color="BDD6EE" w:themeColor="accent1" w:themeTint="66" w:sz="6" w:space="0"/>
              <w:left w:val="single" w:color="BDD6EE" w:themeColor="accent1" w:themeTint="66" w:sz="6" w:space="0"/>
              <w:bottom w:val="single" w:color="BDD6EE" w:themeColor="accent1" w:themeTint="66" w:sz="6" w:space="0"/>
              <w:right w:val="single" w:color="BDD6EE" w:themeColor="accent1" w:themeTint="66" w:sz="6" w:space="0"/>
            </w:tcBorders>
            <w:shd w:val="clear" w:color="auto" w:fill="FFFFFF"/>
            <w:noWrap w:val="0"/>
            <w:vAlign w:val="center"/>
          </w:tcPr>
          <w:p w14:paraId="5AA6F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代理服务费发票默认普票，如需专票请备注。</w:t>
            </w:r>
          </w:p>
        </w:tc>
      </w:tr>
      <w:tr w14:paraId="3C1AA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5000" w:type="pct"/>
            <w:gridSpan w:val="3"/>
            <w:tcBorders>
              <w:top w:val="single" w:color="BDD6EE" w:themeColor="accent1" w:themeTint="66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EEF5FA" w:themeFill="accent1" w:themeFillTint="19"/>
            <w:noWrap w:val="0"/>
            <w:vAlign w:val="center"/>
          </w:tcPr>
          <w:p w14:paraId="133F6A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特别提示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：由于供应商提供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上述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信息错误导致的全部</w:t>
            </w:r>
            <w:r>
              <w:rPr>
                <w:rFonts w:hint="eastAsia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后果</w:t>
            </w:r>
            <w:r>
              <w:rPr>
                <w:rFonts w:hint="default" w:ascii="Times New Roman" w:hAnsi="Times New Roman" w:cs="Times New Roman"/>
                <w:b w:val="0"/>
                <w:i w:val="0"/>
                <w:color w:val="000000"/>
                <w:kern w:val="0"/>
                <w:sz w:val="24"/>
                <w:szCs w:val="24"/>
                <w:highlight w:val="none"/>
              </w:rPr>
              <w:t>由供应商自行承担。</w:t>
            </w:r>
          </w:p>
        </w:tc>
      </w:tr>
    </w:tbl>
    <w:p w14:paraId="1E5341AA">
      <w:pPr>
        <w:pStyle w:val="3"/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A709B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91EAE5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91EAE5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NmI2OTI3MmIwYmNlMzdjNGJkZWQ2MjdjOGU5YjIifQ=="/>
  </w:docVars>
  <w:rsids>
    <w:rsidRoot w:val="3A2B2B66"/>
    <w:rsid w:val="05306F09"/>
    <w:rsid w:val="05FD425E"/>
    <w:rsid w:val="0BD25EA5"/>
    <w:rsid w:val="134B332C"/>
    <w:rsid w:val="14614FE0"/>
    <w:rsid w:val="19BF2ED0"/>
    <w:rsid w:val="2A47656E"/>
    <w:rsid w:val="2DA441A6"/>
    <w:rsid w:val="2E9A064C"/>
    <w:rsid w:val="2F12234F"/>
    <w:rsid w:val="32B4715C"/>
    <w:rsid w:val="35A25B37"/>
    <w:rsid w:val="3A2B2B66"/>
    <w:rsid w:val="3C5A5132"/>
    <w:rsid w:val="46065AD1"/>
    <w:rsid w:val="49BC7711"/>
    <w:rsid w:val="57E866CD"/>
    <w:rsid w:val="61E47600"/>
    <w:rsid w:val="6278660F"/>
    <w:rsid w:val="63FA40EA"/>
    <w:rsid w:val="6920123B"/>
    <w:rsid w:val="6EAC49BE"/>
    <w:rsid w:val="73C214C7"/>
    <w:rsid w:val="7A177DD8"/>
    <w:rsid w:val="7DAF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黑体"/>
      <w:b/>
      <w:bCs/>
      <w:kern w:val="44"/>
      <w:sz w:val="32"/>
      <w:szCs w:val="4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unhideWhenUsed/>
    <w:qFormat/>
    <w:uiPriority w:val="99"/>
    <w:pPr>
      <w:spacing w:line="440" w:lineRule="exact"/>
      <w:ind w:right="-16"/>
      <w:jc w:val="center"/>
    </w:pPr>
    <w:rPr>
      <w:rFonts w:ascii="宋体" w:hAnsi="宋体"/>
      <w:snapToGrid w:val="0"/>
      <w:sz w:val="24"/>
      <w:szCs w:val="2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标题 1 Char"/>
    <w:link w:val="2"/>
    <w:autoRedefine/>
    <w:qFormat/>
    <w:uiPriority w:val="9"/>
    <w:rPr>
      <w:rFonts w:ascii="Times New Roman" w:hAnsi="Times New Roman" w:eastAsia="黑体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176</Characters>
  <Lines>0</Lines>
  <Paragraphs>0</Paragraphs>
  <TotalTime>0</TotalTime>
  <ScaleCrop>false</ScaleCrop>
  <LinksUpToDate>false</LinksUpToDate>
  <CharactersWithSpaces>183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2023-04-25T04:40:00Z</dcterms:created>
  <dc:creator>浦文-赵玮清</dc:creator>
  <cp:lastModifiedBy>陈璐</cp:lastModifiedBy>
  <dcterms:modified xsi:type="dcterms:W3CDTF">2025-04-18T06:06:46Z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4A5DF45CEA6549D1B3F6DA89714763A9_13</vt:lpwstr>
  </property>
  <property fmtid="{D5CDD505-2E9C-101B-9397-08002B2CF9AE}" pid="4" name="KSOTemplateDocerSaveRecord">
    <vt:lpwstr>eyJoZGlkIjoiZTZhZWM1MjZjZWNlMTJjZmNiMjYxYzQxODM3MGVkZjkiLCJ1c2VySWQiOiIxNjg4OTkyOTEwIn0=</vt:lpwstr>
  </property>
</Properties>
</file>